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2" w:rsidRPr="006B5470" w:rsidRDefault="00EC5323">
      <w:pPr>
        <w:rPr>
          <w:rFonts w:ascii="Times New Roman" w:hAnsi="Times New Roman"/>
          <w:b/>
          <w:sz w:val="28"/>
          <w:szCs w:val="28"/>
        </w:rPr>
      </w:pPr>
      <w:r w:rsidRPr="006B5470">
        <w:rPr>
          <w:rFonts w:ascii="Times New Roman" w:hAnsi="Times New Roman" w:cs="Times New Roman"/>
          <w:b/>
          <w:sz w:val="28"/>
          <w:szCs w:val="28"/>
        </w:rPr>
        <w:t>Самоанализ:</w:t>
      </w:r>
      <w:r w:rsidRPr="006B5470">
        <w:rPr>
          <w:sz w:val="28"/>
          <w:szCs w:val="28"/>
        </w:rPr>
        <w:t xml:space="preserve"> </w:t>
      </w:r>
      <w:r w:rsidRPr="006B5470">
        <w:rPr>
          <w:rFonts w:ascii="Times New Roman" w:hAnsi="Times New Roman"/>
          <w:b/>
          <w:sz w:val="28"/>
          <w:szCs w:val="28"/>
        </w:rPr>
        <w:t>Материально-техническое и информационное обеспечение организации</w:t>
      </w:r>
    </w:p>
    <w:p w:rsidR="00A2551C" w:rsidRPr="006B5470" w:rsidRDefault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 xml:space="preserve">Обеспеченность учащихся компьютерами (количество компьютеров в расчете на одного учащегося) </w:t>
      </w:r>
      <w:r w:rsidR="006B5470">
        <w:rPr>
          <w:rFonts w:ascii="Times New Roman" w:hAnsi="Times New Roman" w:cs="Times New Roman"/>
          <w:sz w:val="28"/>
          <w:szCs w:val="28"/>
        </w:rPr>
        <w:t xml:space="preserve"> - </w:t>
      </w:r>
      <w:r w:rsidR="006B5470" w:rsidRPr="006B5470">
        <w:rPr>
          <w:rFonts w:ascii="Times New Roman" w:hAnsi="Times New Roman" w:cs="Times New Roman"/>
          <w:sz w:val="28"/>
          <w:szCs w:val="28"/>
        </w:rPr>
        <w:t>0,48</w:t>
      </w:r>
    </w:p>
    <w:p w:rsidR="00A2551C" w:rsidRPr="006B5470" w:rsidRDefault="00A255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470">
        <w:rPr>
          <w:rFonts w:ascii="Times New Roman" w:hAnsi="Times New Roman" w:cs="Times New Roman"/>
          <w:sz w:val="28"/>
          <w:szCs w:val="28"/>
        </w:rPr>
        <w:t>Обеспеченность учителей (преподавателей) количество компьютеров в расчете на одного учителя)</w:t>
      </w:r>
      <w:r w:rsidR="006B5470">
        <w:rPr>
          <w:rFonts w:ascii="Times New Roman" w:hAnsi="Times New Roman" w:cs="Times New Roman"/>
          <w:sz w:val="28"/>
          <w:szCs w:val="28"/>
        </w:rPr>
        <w:t xml:space="preserve"> – 1,03</w:t>
      </w:r>
      <w:proofErr w:type="gramEnd"/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>Обеспеченность ОО мультимедийными проекторами (количество мультимедийных проекторов на учебный коллектив)</w:t>
      </w:r>
      <w:r w:rsidR="006B5470">
        <w:rPr>
          <w:rFonts w:ascii="Times New Roman" w:hAnsi="Times New Roman" w:cs="Times New Roman"/>
          <w:sz w:val="28"/>
          <w:szCs w:val="28"/>
        </w:rPr>
        <w:t xml:space="preserve"> – 0,41</w:t>
      </w:r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>Обеспеченность ОО интерактивными досками и приставками (количество интерактивных досок и приставок на учебный коллектив)</w:t>
      </w:r>
      <w:r w:rsidR="006B5470">
        <w:rPr>
          <w:rFonts w:ascii="Times New Roman" w:hAnsi="Times New Roman" w:cs="Times New Roman"/>
          <w:sz w:val="28"/>
          <w:szCs w:val="28"/>
        </w:rPr>
        <w:t xml:space="preserve"> -0,36</w:t>
      </w:r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 xml:space="preserve">Наличие лабораторий и/или мастерских (количество на учебный коллектив) </w:t>
      </w:r>
      <w:r w:rsidR="006B5470">
        <w:rPr>
          <w:rFonts w:ascii="Times New Roman" w:hAnsi="Times New Roman" w:cs="Times New Roman"/>
          <w:sz w:val="28"/>
          <w:szCs w:val="28"/>
        </w:rPr>
        <w:t xml:space="preserve"> -0,71</w:t>
      </w:r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>Обеспеченность площадями различного назначения (общая площадь зданий на одного обучающегося)</w:t>
      </w:r>
      <w:r w:rsidR="006B5470">
        <w:rPr>
          <w:rFonts w:ascii="Times New Roman" w:hAnsi="Times New Roman" w:cs="Times New Roman"/>
          <w:sz w:val="28"/>
          <w:szCs w:val="28"/>
        </w:rPr>
        <w:t xml:space="preserve"> – 25,7</w:t>
      </w:r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>Обеспеченность специализированными кабинетами (количество кабинетов на учебный коллектив)</w:t>
      </w:r>
      <w:r w:rsidR="006B5470">
        <w:rPr>
          <w:rFonts w:ascii="Times New Roman" w:hAnsi="Times New Roman" w:cs="Times New Roman"/>
          <w:sz w:val="28"/>
          <w:szCs w:val="28"/>
        </w:rPr>
        <w:t xml:space="preserve"> -0,25</w:t>
      </w:r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>Наличие электронных интерактивных лабораторий</w:t>
      </w:r>
      <w:r w:rsidR="006B5470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>Обеспеченность лабораторным и демонстрационным оборудованием</w:t>
      </w:r>
      <w:r w:rsidR="006B5470"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A2551C" w:rsidRPr="006B5470" w:rsidRDefault="00A2551C" w:rsidP="00A2551C">
      <w:pPr>
        <w:rPr>
          <w:rFonts w:ascii="Times New Roman" w:hAnsi="Times New Roman" w:cs="Times New Roman"/>
          <w:sz w:val="28"/>
          <w:szCs w:val="28"/>
        </w:rPr>
      </w:pPr>
      <w:r w:rsidRPr="006B5470">
        <w:rPr>
          <w:rFonts w:ascii="Times New Roman" w:hAnsi="Times New Roman" w:cs="Times New Roman"/>
          <w:sz w:val="28"/>
          <w:szCs w:val="28"/>
        </w:rPr>
        <w:t>Наличие электронных учебников и учебных пособий</w:t>
      </w:r>
      <w:r w:rsidR="006B5470">
        <w:rPr>
          <w:rFonts w:ascii="Times New Roman" w:hAnsi="Times New Roman" w:cs="Times New Roman"/>
          <w:sz w:val="28"/>
          <w:szCs w:val="28"/>
        </w:rPr>
        <w:t xml:space="preserve"> – Да (учебные пособия)</w:t>
      </w:r>
    </w:p>
    <w:p w:rsidR="00A2551C" w:rsidRDefault="00A2551C" w:rsidP="00A2551C"/>
    <w:p w:rsidR="00A2551C" w:rsidRDefault="00A2551C" w:rsidP="00A2551C">
      <w:bookmarkStart w:id="0" w:name="_GoBack"/>
      <w:bookmarkEnd w:id="0"/>
    </w:p>
    <w:sectPr w:rsidR="00A2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3"/>
    <w:rsid w:val="001B46E2"/>
    <w:rsid w:val="006A4487"/>
    <w:rsid w:val="006B5470"/>
    <w:rsid w:val="00A2551C"/>
    <w:rsid w:val="00E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B5EAA68E.dotm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Клокова Татьяна Викторовна</cp:lastModifiedBy>
  <cp:revision>2</cp:revision>
  <dcterms:created xsi:type="dcterms:W3CDTF">2016-06-20T11:00:00Z</dcterms:created>
  <dcterms:modified xsi:type="dcterms:W3CDTF">2016-06-20T11:00:00Z</dcterms:modified>
</cp:coreProperties>
</file>